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Памятка муниципальным служащим Администрации МР Зианчуринский район РБ по урегулированию конфликта интересов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1 статьи 10 Федерального закона от 25 декабря 2008 года № 273-ФЗ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противодействии коррупции</w:t>
      </w:r>
      <w:r>
        <w:rPr>
          <w:rFonts w:ascii="Calibri" w:hAnsi="Calibri" w:cs="Calibri"/>
          <w:lang w:val="en-US"/>
        </w:rPr>
        <w:t>» (</w:t>
      </w:r>
      <w:r>
        <w:rPr>
          <w:rFonts w:ascii="Calibri" w:hAnsi="Calibri" w:cs="Calibri"/>
        </w:rPr>
        <w:t>далее – Федеральный закон №</w:t>
      </w:r>
      <w:r>
        <w:rPr>
          <w:rFonts w:ascii="Calibri" w:hAnsi="Calibri" w:cs="Calibri"/>
        </w:rPr>
        <w:t xml:space="preserve"> 273-ФЗ) под конфликтом интересов понимается ситуация, при которой личная заинтересованность (прямая или косвенная) муниципального служащего (далее – муниципальный служащий) влияет или может повлиять на надлежащее исполнение им должностных (служебных) обяз</w:t>
      </w:r>
      <w:r>
        <w:rPr>
          <w:rFonts w:ascii="Calibri" w:hAnsi="Calibri" w:cs="Calibri"/>
        </w:rPr>
        <w:t>анностей и при которой возникает или может возникнуть противоречие между личной заинтересованностью муниципального служащего и правами, законными интересами граждан, организаций, общества или государства, способное привести к причинению вреда правам и зако</w:t>
      </w:r>
      <w:r>
        <w:rPr>
          <w:rFonts w:ascii="Calibri" w:hAnsi="Calibri" w:cs="Calibri"/>
        </w:rPr>
        <w:t>нным интересам граждан, организаций, общества или государства.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2 статьи 10 Федерального закона № 273-ФЗ, под личной заинтересованностью государственного или муниципального служащего, которая влияет или может повлиять на надлежащее и</w:t>
      </w:r>
      <w:r>
        <w:rPr>
          <w:rFonts w:ascii="Calibri" w:hAnsi="Calibri" w:cs="Calibri"/>
        </w:rPr>
        <w:t>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</w:t>
      </w:r>
      <w:r>
        <w:rPr>
          <w:rFonts w:ascii="Calibri" w:hAnsi="Calibri" w:cs="Calibri"/>
        </w:rPr>
        <w:t>актера, иных имущественных прав для себя или для третьих лиц.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1 статьи 14.1. Федерального закона от 02.03.2007 № 25-ФЗ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муниципальной службе в Российской Федерации</w:t>
      </w:r>
      <w:r>
        <w:rPr>
          <w:rFonts w:ascii="Calibri" w:hAnsi="Calibri" w:cs="Calibri"/>
          <w:lang w:val="en-US"/>
        </w:rPr>
        <w:t>» (</w:t>
      </w:r>
      <w:r>
        <w:rPr>
          <w:rFonts w:ascii="Calibri" w:hAnsi="Calibri" w:cs="Calibri"/>
        </w:rPr>
        <w:t>далее – Федеральный закон № 25-ФЗ) под конфликтом интересов пони</w:t>
      </w:r>
      <w:r>
        <w:rPr>
          <w:rFonts w:ascii="Calibri" w:hAnsi="Calibri" w:cs="Calibri"/>
        </w:rPr>
        <w:t>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</w:t>
      </w:r>
      <w:r>
        <w:rPr>
          <w:rFonts w:ascii="Calibri" w:hAnsi="Calibri" w:cs="Calibri"/>
        </w:rPr>
        <w:t>интересованностью муниципального служащего и законными интересами граждан, организаций, общества, РФ, субъекта РФ, муниципального образования, способное привести к причинению вреда этим законным интересам граждан, организаций, общества, РФ, субъекта РФ, му</w:t>
      </w:r>
      <w:r>
        <w:rPr>
          <w:rFonts w:ascii="Calibri" w:hAnsi="Calibri" w:cs="Calibri"/>
        </w:rPr>
        <w:t>ниципального образования.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частью 2 статьи 14.1. Федерального закона № 25-ФЗ,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</w:t>
      </w:r>
      <w:r>
        <w:rPr>
          <w:rFonts w:ascii="Calibri" w:hAnsi="Calibri" w:cs="Calibri"/>
        </w:rPr>
        <w:t>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25-ФЗ (родители, супруги,</w:t>
      </w:r>
      <w:r>
        <w:rPr>
          <w:rFonts w:ascii="Calibri" w:hAnsi="Calibri" w:cs="Calibri"/>
        </w:rPr>
        <w:t xml:space="preserve"> дети, братья, сестры, а также братья, сестры, родители и дети супругов, супруги детей), а также для граждан или организаций, с которыми муниципальный служащий связан финансовыми или иными обязательствами.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Личная заинтересованность муниципального служащего</w:t>
      </w:r>
      <w:r>
        <w:rPr>
          <w:rFonts w:ascii="Calibri" w:hAnsi="Calibri" w:cs="Calibri"/>
        </w:rPr>
        <w:t xml:space="preserve"> может возникать и в тех случаях, когда выгоду получают или могут получить иные лица, например, друзья гражданского служащего, его родственников.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основе организации работы по урегулированию конфликта интересов на муниципальной службе лежит обеспечение ис</w:t>
      </w:r>
      <w:r>
        <w:rPr>
          <w:rFonts w:ascii="Calibri" w:hAnsi="Calibri" w:cs="Calibri"/>
        </w:rPr>
        <w:t xml:space="preserve">полнения муниципальными служащими обязанностей, предусмотренных статьей 11 Федерального закона № 273-ФЗ. Непринятие муниципальным служащим, являющимся </w:t>
      </w:r>
      <w:r>
        <w:rPr>
          <w:rFonts w:ascii="Calibri" w:hAnsi="Calibri" w:cs="Calibri"/>
        </w:rPr>
        <w:lastRenderedPageBreak/>
        <w:t>стороной конфликта интересов, мер по предотвращению или урегулированию конфликта интересов является право</w:t>
      </w:r>
      <w:r>
        <w:rPr>
          <w:rFonts w:ascii="Calibri" w:hAnsi="Calibri" w:cs="Calibri"/>
        </w:rPr>
        <w:t>нарушением, влекущим увольнение муниципального служащего с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Применение мер по предотвращению конфликта интересов может осуществляться по инициативе муниципального служащего, и не связываться с его обязанностями, установленными законода</w:t>
      </w:r>
      <w:r>
        <w:rPr>
          <w:rFonts w:ascii="Calibri" w:hAnsi="Calibri" w:cs="Calibri"/>
        </w:rPr>
        <w:t xml:space="preserve">тельством о муниципальной службе и противодействии коррупции.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</w:t>
      </w:r>
      <w:r>
        <w:rPr>
          <w:rFonts w:ascii="Calibri" w:hAnsi="Calibri" w:cs="Calibri"/>
        </w:rPr>
        <w:t>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 соответствии со ст. 15 Федерального закона от 02.03.2007 № 25-ФЗ (ред. о</w:t>
      </w:r>
      <w:r>
        <w:rPr>
          <w:rFonts w:ascii="Calibri" w:hAnsi="Calibri" w:cs="Calibri"/>
        </w:rPr>
        <w:t xml:space="preserve">т 03.12.2012)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муниципальной службе в Российской Федерации</w:t>
      </w:r>
      <w:r>
        <w:rPr>
          <w:rFonts w:ascii="Calibri" w:hAnsi="Calibri" w:cs="Calibri"/>
          <w:lang w:val="en-US"/>
        </w:rPr>
        <w:t>»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</w:t>
      </w:r>
      <w:r>
        <w:rPr>
          <w:rFonts w:ascii="Calibri" w:hAnsi="Calibri" w:cs="Calibri"/>
        </w:rPr>
        <w:t>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</w:t>
      </w:r>
      <w:r>
        <w:rPr>
          <w:rFonts w:ascii="Calibri" w:hAnsi="Calibri" w:cs="Calibri"/>
        </w:rPr>
        <w:t>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1.1. Муниципальн</w:t>
      </w:r>
      <w:r>
        <w:rPr>
          <w:rFonts w:ascii="Calibri" w:hAnsi="Calibri" w:cs="Calibri"/>
        </w:rPr>
        <w:t>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</w:t>
      </w:r>
      <w:r>
        <w:rPr>
          <w:rFonts w:ascii="Calibri" w:hAnsi="Calibri" w:cs="Calibri"/>
        </w:rPr>
        <w:t>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1.2. Контроль за соответствием расходов муниципального служащего, его супруги (супр</w:t>
      </w:r>
      <w:r>
        <w:rPr>
          <w:rFonts w:ascii="Calibri" w:hAnsi="Calibri" w:cs="Calibri"/>
        </w:rPr>
        <w:t xml:space="preserve">уга) и несовершеннолетних детей их доходам осуществляется в порядке, предусмотренном Федеральным законом от 25 декабря 2008 года № 273-ФЗ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противодействии коррупции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и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контроле за соответствием расходов лиц, замещающих государствен</w:t>
      </w:r>
      <w:r>
        <w:rPr>
          <w:rFonts w:ascii="Calibri" w:hAnsi="Calibri" w:cs="Calibri"/>
        </w:rPr>
        <w:t>ные должности, и иных лиц их доходам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 об имуществе</w:t>
      </w:r>
      <w:r>
        <w:rPr>
          <w:rFonts w:ascii="Calibri" w:hAnsi="Calibri" w:cs="Calibri"/>
        </w:rPr>
        <w:t xml:space="preserve">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</w:t>
      </w:r>
      <w:r>
        <w:rPr>
          <w:rFonts w:ascii="Calibri" w:hAnsi="Calibri" w:cs="Calibri"/>
        </w:rPr>
        <w:t>ую охраняемую федеральными законами тайну.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</w:t>
      </w:r>
      <w:r>
        <w:rPr>
          <w:rFonts w:ascii="Calibri" w:hAnsi="Calibri" w:cs="Calibri"/>
        </w:rPr>
        <w:t xml:space="preserve"> и несовершеннолетних детей, для сбора в прямой или косвенной </w:t>
      </w:r>
      <w:r>
        <w:rPr>
          <w:rFonts w:ascii="Calibri" w:hAnsi="Calibri" w:cs="Calibri"/>
        </w:rPr>
        <w:lastRenderedPageBreak/>
        <w:t>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разглашении сведений о доходах, расходах, об иму</w:t>
      </w:r>
      <w:r>
        <w:rPr>
          <w:rFonts w:ascii="Calibri" w:hAnsi="Calibri" w:cs="Calibri"/>
        </w:rPr>
        <w:t>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РФ, несут ответственность в соответствии с законодательством Российской Федерации.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муниц</w:t>
      </w:r>
      <w:r>
        <w:rPr>
          <w:rFonts w:ascii="Calibri" w:hAnsi="Calibri" w:cs="Calibri"/>
        </w:rPr>
        <w:t>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</w:t>
      </w:r>
      <w:r>
        <w:rPr>
          <w:rFonts w:ascii="Calibri" w:hAnsi="Calibri" w:cs="Calibri"/>
        </w:rPr>
        <w:t>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и полноты сведений о доходах</w:t>
      </w:r>
      <w:r>
        <w:rPr>
          <w:rFonts w:ascii="Calibri" w:hAnsi="Calibri" w:cs="Calibri"/>
        </w:rPr>
        <w:t>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</w:t>
      </w:r>
      <w:r>
        <w:rPr>
          <w:rFonts w:ascii="Calibri" w:hAnsi="Calibri" w:cs="Calibri"/>
        </w:rPr>
        <w:t>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</w:t>
      </w:r>
      <w:r>
        <w:rPr>
          <w:rFonts w:ascii="Calibri" w:hAnsi="Calibri" w:cs="Calibri"/>
        </w:rPr>
        <w:t xml:space="preserve">ми РФ,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противодействии кор</w:t>
      </w:r>
      <w:r>
        <w:rPr>
          <w:rFonts w:ascii="Calibri" w:hAnsi="Calibri" w:cs="Calibri"/>
        </w:rPr>
        <w:t>рупции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другими нормативными правовыми актами РФ, осуществляется в порядке, определяемом нормативными правовыми актами субъекта РФ.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Запросы о представлении сведений, составляющих банковскую, налоговую или иную охраняемую законом тайну, запросы в правоохр</w:t>
      </w:r>
      <w:r>
        <w:rPr>
          <w:rFonts w:ascii="Calibri" w:hAnsi="Calibri" w:cs="Calibri"/>
        </w:rPr>
        <w:t>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</w:t>
      </w:r>
      <w:r>
        <w:rPr>
          <w:rFonts w:ascii="Calibri" w:hAnsi="Calibri" w:cs="Calibri"/>
        </w:rPr>
        <w:t xml:space="preserve">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РФ (руководителями высших исполнительных органов государственной власти субъектов РФ) в порядке, определ</w:t>
      </w:r>
      <w:r>
        <w:rPr>
          <w:rFonts w:ascii="Calibri" w:hAnsi="Calibri" w:cs="Calibri"/>
        </w:rPr>
        <w:t>яемом нормативными правовыми актами РФ.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со ст. 8.1. Федерального закона от 25.12.2008 № 273-ФЗ (в ред. от 29.12.2012)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противодействии коррупции</w:t>
      </w:r>
      <w:r>
        <w:rPr>
          <w:rFonts w:ascii="Calibri" w:hAnsi="Calibri" w:cs="Calibri"/>
          <w:lang w:val="en-US"/>
        </w:rPr>
        <w:t>».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(занимающие) должности, включенные в перечни, установленные нормативными п</w:t>
      </w:r>
      <w:r>
        <w:rPr>
          <w:rFonts w:ascii="Calibri" w:hAnsi="Calibri" w:cs="Calibri"/>
        </w:rPr>
        <w:t xml:space="preserve">равовыми актами РФ,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контроле за соответствием расходов лиц, замещающих гос</w:t>
      </w:r>
      <w:r>
        <w:rPr>
          <w:rFonts w:ascii="Calibri" w:hAnsi="Calibri" w:cs="Calibri"/>
        </w:rPr>
        <w:t xml:space="preserve">ударственные </w:t>
      </w:r>
      <w:r>
        <w:rPr>
          <w:rFonts w:ascii="Calibri" w:hAnsi="Calibri" w:cs="Calibri"/>
        </w:rPr>
        <w:lastRenderedPageBreak/>
        <w:t>должности, и иных лиц их доходам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иными нормативными правовыми актами РФ.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</w:t>
      </w:r>
      <w:r>
        <w:rPr>
          <w:rFonts w:ascii="Calibri" w:hAnsi="Calibri" w:cs="Calibri"/>
        </w:rPr>
        <w:t xml:space="preserve">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контроле за соответствием расходов лиц, замещаю</w:t>
      </w:r>
      <w:r>
        <w:rPr>
          <w:rFonts w:ascii="Calibri" w:hAnsi="Calibri" w:cs="Calibri"/>
        </w:rPr>
        <w:t>щих государственные должности, и иных лиц их доходам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нормативными правовыми актами Президента РФ, иными нормативными правовыми актами Российской Федерации.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лицами, указанными в части 1 настоящей статьи, или представление ими неполных или </w:t>
      </w:r>
      <w:r>
        <w:rPr>
          <w:rFonts w:ascii="Calibri" w:hAnsi="Calibri" w:cs="Calibri"/>
        </w:rPr>
        <w:t>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</w:t>
      </w:r>
      <w:r>
        <w:rPr>
          <w:rFonts w:ascii="Calibri" w:hAnsi="Calibri" w:cs="Calibri"/>
        </w:rPr>
        <w:t>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источниках получения средств, за счет которых сов</w:t>
      </w:r>
      <w:r>
        <w:rPr>
          <w:rFonts w:ascii="Calibri" w:hAnsi="Calibri" w:cs="Calibri"/>
        </w:rPr>
        <w:t>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</w:t>
      </w:r>
      <w:r>
        <w:rPr>
          <w:rFonts w:ascii="Calibri" w:hAnsi="Calibri" w:cs="Calibri"/>
        </w:rPr>
        <w:t xml:space="preserve">мающего) одну из должностей, указанных в части 1 настоящей статьи, и его супруги (супруга) за три последних года, предшествующих совершению сделки, представленные в соответствии с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контроле за соответствием расходов лиц, замещающих го</w:t>
      </w:r>
      <w:r>
        <w:rPr>
          <w:rFonts w:ascii="Calibri" w:hAnsi="Calibri" w:cs="Calibri"/>
        </w:rPr>
        <w:t>сударственные должности, и иных лиц их доходам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размещаются в информационно-телекоммуникационной сети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Интернет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на официальных сайтах федеральных государственных органов, государственных органов субъектов РФ, органов местного самоуправления, иных организ</w:t>
      </w:r>
      <w:r>
        <w:rPr>
          <w:rFonts w:ascii="Calibri" w:hAnsi="Calibri" w:cs="Calibri"/>
        </w:rPr>
        <w:t>аций, созданных РФ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РФ, с соблюден</w:t>
      </w:r>
      <w:r>
        <w:rPr>
          <w:rFonts w:ascii="Calibri" w:hAnsi="Calibri" w:cs="Calibri"/>
        </w:rPr>
        <w:t>ием установленных законодательством РФ требований о защите персональных данных.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со ст. 6 Федерального закона от 25.12.2008 № 273-ФЗ (в ред. от 29.12.2012)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противодействии коррупции</w:t>
      </w:r>
      <w:r>
        <w:rPr>
          <w:rFonts w:ascii="Calibri" w:hAnsi="Calibri" w:cs="Calibri"/>
          <w:lang w:val="en-US"/>
        </w:rPr>
        <w:t>».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коррупции осуществляется путем применения </w:t>
      </w:r>
      <w:r>
        <w:rPr>
          <w:rFonts w:ascii="Calibri" w:hAnsi="Calibri" w:cs="Calibri"/>
        </w:rPr>
        <w:t>следующих основных мер: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в обществе нетерпимости к коррупционному поведению;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правовых актов и их проектов;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2.1) рассмотрение в федеральных органах государственной власти, органах государственной власти субъект</w:t>
      </w:r>
      <w:r>
        <w:rPr>
          <w:rFonts w:ascii="Calibri" w:hAnsi="Calibri" w:cs="Calibri"/>
        </w:rPr>
        <w:t>ов РФ,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</w:t>
      </w:r>
      <w:r>
        <w:rPr>
          <w:rFonts w:ascii="Calibri" w:hAnsi="Calibri" w:cs="Calibri"/>
        </w:rPr>
        <w:t xml:space="preserve">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</w:t>
      </w:r>
      <w:r>
        <w:rPr>
          <w:rFonts w:ascii="Calibri" w:hAnsi="Calibri" w:cs="Calibri"/>
        </w:rPr>
        <w:lastRenderedPageBreak/>
        <w:t>их должностных лиц в целях выработки и принятия мер по предупрежден</w:t>
      </w:r>
      <w:r>
        <w:rPr>
          <w:rFonts w:ascii="Calibri" w:hAnsi="Calibri" w:cs="Calibri"/>
        </w:rPr>
        <w:t>ию и устранению причин выявленных нарушений;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</w:t>
      </w:r>
      <w:r>
        <w:rPr>
          <w:rFonts w:ascii="Calibri" w:hAnsi="Calibri" w:cs="Calibri"/>
        </w:rPr>
        <w:t>бы, а также проверка в установленном порядке сведений, представляемых указанными гражданами;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</w:t>
      </w:r>
      <w:r>
        <w:rPr>
          <w:rFonts w:ascii="Calibri" w:hAnsi="Calibri" w:cs="Calibri"/>
        </w:rPr>
        <w:t>бы, включенную в перечень, установленный нормативными правовыми актами РФ, с замещаемой должности государственной или муниципальной службы или для применения в отношении его иных мер юридической ответственности за непредставление им сведений либо представл</w:t>
      </w:r>
      <w:r>
        <w:rPr>
          <w:rFonts w:ascii="Calibri" w:hAnsi="Calibri" w:cs="Calibri"/>
        </w:rPr>
        <w:t>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</w:t>
      </w:r>
      <w:r>
        <w:rPr>
          <w:rFonts w:ascii="Calibri" w:hAnsi="Calibri" w:cs="Calibri"/>
        </w:rPr>
        <w:t>их супруги (супруга) и несовершеннолетних детей;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РФ, органов местного самоуправления правила, в соответствии с которым длительное, </w:t>
      </w:r>
      <w:r>
        <w:rPr>
          <w:rFonts w:ascii="Calibri" w:hAnsi="Calibri" w:cs="Calibri"/>
        </w:rPr>
        <w:t>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</w:t>
      </w:r>
      <w:r>
        <w:rPr>
          <w:rFonts w:ascii="Calibri" w:hAnsi="Calibri" w:cs="Calibri"/>
        </w:rPr>
        <w:t>о чина, дипломатического ранга или при его поощрении;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6) развитие институтов общественного и парламентского контроля за соблюдением законодательства РФ о противодействии коррупции.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указанные определения конфликта интересов попадает множество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конкретных</w:t>
      </w:r>
      <w:r>
        <w:rPr>
          <w:rFonts w:ascii="Calibri" w:hAnsi="Calibri" w:cs="Calibri"/>
        </w:rPr>
        <w:t xml:space="preserve"> ситуаций, в которых муниципальный служащий может оказаться в процессе исполнения должностных обязанностей. Учитывая разнообразие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частных интересов муниципальных служащих, составить исчерпывающий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таких ситуаций не представляется возможным. Тем не </w:t>
      </w:r>
      <w:r>
        <w:rPr>
          <w:rFonts w:ascii="Calibri" w:hAnsi="Calibri" w:cs="Calibri"/>
        </w:rPr>
        <w:t xml:space="preserve">менее, можно выделить ряд ключевых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областей регулирования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в которых возникновение конфликта интересов является наиболее вероятным: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выполнение отдельных функций муниципального управления в отношении родственников и/или иных лиц, с которыми связана личн</w:t>
      </w:r>
      <w:r>
        <w:rPr>
          <w:rFonts w:ascii="Calibri" w:hAnsi="Calibri" w:cs="Calibri"/>
        </w:rPr>
        <w:t>ая заинтересованность муниципального служащего;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выполнение иной оплачиваемой работы;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владение ценными бумагами, банковскими вкладами;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получение подарков и услуг;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– имущественные обязательства и судебные разбирательства;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взаимодействие с бывшим рабо</w:t>
      </w:r>
      <w:r>
        <w:rPr>
          <w:rFonts w:ascii="Calibri" w:hAnsi="Calibri" w:cs="Calibri"/>
        </w:rPr>
        <w:t>тодателем и трудоустройство после увольнения с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Типовые ситуации конфликта интересов на муниципальной  службе и порядок их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Конфликт интересов, связанный с личной заинтересованностью муниципального служащего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 Описание </w:t>
      </w:r>
      <w:r>
        <w:rPr>
          <w:rFonts w:ascii="Calibri" w:hAnsi="Calibri" w:cs="Calibri"/>
        </w:rPr>
        <w:t>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 участвует в принятии кадровых решений в отношении родственников и/или иных лиц, с которыми связана личная заинтересованность муниципального 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служащему следует у</w:t>
      </w:r>
      <w:r>
        <w:rPr>
          <w:rFonts w:ascii="Calibri" w:hAnsi="Calibri" w:cs="Calibri"/>
        </w:rPr>
        <w:t>ведомить о наличии личной заинтересованности представителя нанимателя (работодателя) в письменной форме.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рекомендуется отстранить муниципального  служащего от исполнения должностных обязанностей, предполагающих непос</w:t>
      </w:r>
      <w:r>
        <w:rPr>
          <w:rFonts w:ascii="Calibri" w:hAnsi="Calibri" w:cs="Calibri"/>
        </w:rPr>
        <w:t>редственное взаимодействие с родственниками и/или иными лицами, с которыми связана личная заинтересованность муниципального  служащего. Например, рекомендуется временно вывести муниципального служащего  из состава конкурсной комиссии, если одним из кандида</w:t>
      </w:r>
      <w:r>
        <w:rPr>
          <w:rFonts w:ascii="Calibri" w:hAnsi="Calibri" w:cs="Calibri"/>
        </w:rPr>
        <w:t>тов на замещение вакантной должности муниципальной  службы является его родственник.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Комментарий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Участие муниципального  служащего в принятии кадровых решений в отношении родственников является одной из наиболее явных ситуаций конфликта интересов. Существу</w:t>
      </w:r>
      <w:r>
        <w:rPr>
          <w:rFonts w:ascii="Calibri" w:hAnsi="Calibri" w:cs="Calibri"/>
        </w:rPr>
        <w:t>ет множество разновидностей подобной ситуации, например: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 является родственник муниципально</w:t>
      </w:r>
      <w:r>
        <w:rPr>
          <w:rFonts w:ascii="Calibri" w:hAnsi="Calibri" w:cs="Calibri"/>
        </w:rPr>
        <w:t>го служащего;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является членом аттестационной комиссии, которая принимает решение в отношении родственника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Конфликт интересов, связанный с выполнением иной оплачиваемой работы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2.1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</w:t>
      </w:r>
      <w:r>
        <w:rPr>
          <w:rFonts w:ascii="Calibri" w:hAnsi="Calibri" w:cs="Calibri"/>
        </w:rPr>
        <w:t>ьный  служащий на платной основе участвует в выполнении работы, заказчиком которой является  орган местного самоуправления, в котором он замещает должность.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Представителю нанимателя (работодателю) рекомендуется указать </w:t>
      </w:r>
      <w:r>
        <w:rPr>
          <w:rFonts w:ascii="Calibri" w:hAnsi="Calibri" w:cs="Calibri"/>
        </w:rPr>
        <w:t xml:space="preserve">муниципальному служащему, что выполнение подобной иной оплачиваемой работы влечет конфликт интересов. В случае если </w:t>
      </w:r>
      <w:r>
        <w:rPr>
          <w:rFonts w:ascii="Calibri" w:hAnsi="Calibri" w:cs="Calibri"/>
        </w:rPr>
        <w:lastRenderedPageBreak/>
        <w:t>муниципальный  служащий не предпринимает мер по урегулированию конфликта интересов и не отказывается от личной заинтересованности, рекоменду</w:t>
      </w:r>
      <w:r>
        <w:rPr>
          <w:rFonts w:ascii="Calibri" w:hAnsi="Calibri" w:cs="Calibri"/>
        </w:rPr>
        <w:t>ется рассмотреть вопрос об отстранении служащего от замещаемой должности.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</w:t>
      </w:r>
      <w:r>
        <w:rPr>
          <w:rFonts w:ascii="Calibri" w:hAnsi="Calibri" w:cs="Calibri"/>
        </w:rPr>
        <w:t xml:space="preserve"> влекущим увольнение служащего с муниципальной 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2.2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 служащий участвует в принятии решения о закупке  органом местного самоуправления товаров, являющихся результатами интеллектуальной деятельности, исключительными пр</w:t>
      </w:r>
      <w:r>
        <w:rPr>
          <w:rFonts w:ascii="Calibri" w:hAnsi="Calibri" w:cs="Calibri"/>
        </w:rPr>
        <w:t>авами на которые обладает он сам, его родственники или иные лица, с которыми связана личная заинтересованность муниципального 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служащему следует уведомить о наличии личной заинтересованности пр</w:t>
      </w:r>
      <w:r>
        <w:rPr>
          <w:rFonts w:ascii="Calibri" w:hAnsi="Calibri" w:cs="Calibri"/>
        </w:rPr>
        <w:t>едставителя нанимателя (работодателя) в письменной форме. При этом рекомендуется, по возможности, отказаться от участия в соответствующем конкурсе.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рекомендуется вывести муниципального служащего из состава комиссии п</w:t>
      </w:r>
      <w:r>
        <w:rPr>
          <w:rFonts w:ascii="Calibri" w:hAnsi="Calibri" w:cs="Calibri"/>
        </w:rPr>
        <w:t>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Конфликт интересов, связанный с получением подарков и услуг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3.1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 служащий, его родственники и</w:t>
      </w:r>
      <w:r>
        <w:rPr>
          <w:rFonts w:ascii="Calibri" w:hAnsi="Calibri" w:cs="Calibri"/>
        </w:rPr>
        <w:t>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</w:t>
      </w:r>
      <w:r>
        <w:rPr>
          <w:rFonts w:ascii="Calibri" w:hAnsi="Calibri" w:cs="Calibri"/>
        </w:rPr>
        <w:t>ии которых муниципальный служащий осуществляет или ранее осуществлял отдельные  муниципальные функции.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Муниципальному служащему и его родственникам рекомендуется не принимать подарки от организаций, в отношении которых </w:t>
      </w:r>
      <w:r>
        <w:rPr>
          <w:rFonts w:ascii="Calibri" w:hAnsi="Calibri" w:cs="Calibri"/>
        </w:rPr>
        <w:t>муниципальный служащий осуществляет или ранее осуществлял отдельные муниципальные функции, вне зависимости от стоимости этих подарков и поводов дарения.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(работодателю), в случае если ему стало известно о получении муниципальным слу</w:t>
      </w:r>
      <w:r>
        <w:rPr>
          <w:rFonts w:ascii="Calibri" w:hAnsi="Calibri" w:cs="Calibri"/>
        </w:rPr>
        <w:t>жащим подарка от физических лиц или организаций, в отношении которых служащий осуществляет или ранее осуществлял отдельные муниципальные функции, необходимо оценить, настолько полученный подарок связан с исполнением должностных обязанностей.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Если подарок с</w:t>
      </w:r>
      <w:r>
        <w:rPr>
          <w:rFonts w:ascii="Calibri" w:hAnsi="Calibri" w:cs="Calibri"/>
        </w:rPr>
        <w:t xml:space="preserve">вязан с исполнением должностных обязанностей, то в отношении муниципального </w:t>
      </w:r>
      <w:r>
        <w:rPr>
          <w:rFonts w:ascii="Calibri" w:hAnsi="Calibri" w:cs="Calibri"/>
        </w:rPr>
        <w:lastRenderedPageBreak/>
        <w:t>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</w:t>
      </w:r>
      <w:r>
        <w:rPr>
          <w:rFonts w:ascii="Calibri" w:hAnsi="Calibri" w:cs="Calibri"/>
        </w:rPr>
        <w:t xml:space="preserve">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</w:t>
      </w:r>
      <w:r>
        <w:rPr>
          <w:rFonts w:ascii="Calibri" w:hAnsi="Calibri" w:cs="Calibri"/>
        </w:rPr>
        <w:t>ения служащим своих должностных обязанностей.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</w:t>
      </w:r>
      <w:r>
        <w:rPr>
          <w:rFonts w:ascii="Calibri" w:hAnsi="Calibri" w:cs="Calibri"/>
        </w:rPr>
        <w:t xml:space="preserve"> репутации  органа местного самоуправления, и поэтому является нежелательным вне зависимости от повода дарения.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</w:t>
      </w:r>
      <w:r>
        <w:rPr>
          <w:rFonts w:ascii="Calibri" w:hAnsi="Calibri" w:cs="Calibri"/>
        </w:rPr>
        <w:t xml:space="preserve"> организаций, в отношении которых муниципальный служащий осуществляет или ранее осуществлял отдельные муниципальные функции, рекомендуется: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указать муниципальному служащему, что факт получения подарков влечет конфликт интересов;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предложить вернуть соответс</w:t>
      </w:r>
      <w:r>
        <w:rPr>
          <w:rFonts w:ascii="Calibri" w:hAnsi="Calibri" w:cs="Calibri"/>
        </w:rPr>
        <w:t>твующий подарок или компенсировать его стоимость;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</w:t>
      </w:r>
      <w:r>
        <w:rPr>
          <w:rFonts w:ascii="Calibri" w:hAnsi="Calibri" w:cs="Calibri"/>
        </w:rPr>
        <w:t>от которых был получен подарок.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Комментарий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проверяемая организация или ее представители могут по</w:t>
      </w:r>
      <w:r>
        <w:rPr>
          <w:rFonts w:ascii="Calibri" w:hAnsi="Calibri" w:cs="Calibri"/>
        </w:rPr>
        <w:t>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</w:t>
      </w:r>
      <w:r>
        <w:rPr>
          <w:rFonts w:ascii="Calibri" w:hAnsi="Calibri" w:cs="Calibri"/>
        </w:rPr>
        <w:t>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</w:t>
      </w:r>
      <w:r>
        <w:rPr>
          <w:rFonts w:ascii="Calibri" w:hAnsi="Calibri" w:cs="Calibri"/>
        </w:rPr>
        <w:t xml:space="preserve">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</w:t>
      </w:r>
      <w:r>
        <w:rPr>
          <w:rFonts w:ascii="Calibri" w:hAnsi="Calibri" w:cs="Calibri"/>
        </w:rPr>
        <w:t>нанести ущерб репутации  органа  местного самоуправления и муниципальной службе в целом.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</w:t>
      </w:r>
      <w:r>
        <w:rPr>
          <w:rFonts w:ascii="Calibri" w:hAnsi="Calibri" w:cs="Calibri"/>
        </w:rPr>
        <w:t>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</w:t>
      </w:r>
      <w:r>
        <w:rPr>
          <w:rFonts w:ascii="Calibri" w:hAnsi="Calibri" w:cs="Calibri"/>
        </w:rPr>
        <w:t xml:space="preserve"> решения муниципального  </w:t>
      </w:r>
      <w:r>
        <w:rPr>
          <w:rFonts w:ascii="Calibri" w:hAnsi="Calibri" w:cs="Calibri"/>
        </w:rPr>
        <w:lastRenderedPageBreak/>
        <w:t>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3.2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 служащий получает подарки от своего непосредственного подчиненного.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 служащему рекомендуется не принимать подарки от непосредственн</w:t>
      </w:r>
      <w:r>
        <w:rPr>
          <w:rFonts w:ascii="Calibri" w:hAnsi="Calibri" w:cs="Calibri"/>
        </w:rPr>
        <w:t>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(работодателю), которому стало известно о получении муниципальным служащим подар</w:t>
      </w:r>
      <w:r>
        <w:rPr>
          <w:rFonts w:ascii="Calibri" w:hAnsi="Calibri" w:cs="Calibri"/>
        </w:rPr>
        <w:t>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</w:t>
      </w:r>
      <w:r>
        <w:rPr>
          <w:rFonts w:ascii="Calibri" w:hAnsi="Calibri" w:cs="Calibri"/>
        </w:rPr>
        <w:t>ндовать муниципальному служащему вернуть полученный подарок дарителю в целях предотвращения конфликта интересов.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Ситуации, связанные с явным нарушением муниципальным служащим установленных запретов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4.1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 служащий получает наг</w:t>
      </w:r>
      <w:r>
        <w:rPr>
          <w:rFonts w:ascii="Calibri" w:hAnsi="Calibri" w:cs="Calibri"/>
        </w:rPr>
        <w:t>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</w:t>
      </w:r>
      <w:r>
        <w:rPr>
          <w:rFonts w:ascii="Calibri" w:hAnsi="Calibri" w:cs="Calibri"/>
        </w:rPr>
        <w:t xml:space="preserve"> пунктом 10 части 1 статьи 14 Федерального закона               № 25-ФЗ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</w:t>
      </w:r>
      <w:r>
        <w:rPr>
          <w:rFonts w:ascii="Calibri" w:hAnsi="Calibri" w:cs="Calibri"/>
        </w:rPr>
        <w:t>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при принятии решения о</w:t>
      </w:r>
      <w:r>
        <w:rPr>
          <w:rFonts w:ascii="Calibri" w:hAnsi="Calibri" w:cs="Calibri"/>
        </w:rPr>
        <w:t xml:space="preserve">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</w:t>
      </w:r>
      <w:r>
        <w:rPr>
          <w:rFonts w:ascii="Calibri" w:hAnsi="Calibri" w:cs="Calibri"/>
        </w:rPr>
        <w:t>ности и объективности.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4.2 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</w:t>
      </w:r>
      <w:r>
        <w:rPr>
          <w:rFonts w:ascii="Calibri" w:hAnsi="Calibri" w:cs="Calibri"/>
        </w:rPr>
        <w:t>х операций.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</w:t>
      </w:r>
      <w:r>
        <w:rPr>
          <w:rFonts w:ascii="Calibri" w:hAnsi="Calibri" w:cs="Calibri"/>
        </w:rPr>
        <w:t>ра, или служебную информацию, ставшие ему известными в связи с исполнением должностных обязанностей. Указанный запрет распространяется,  в том числе,  и на использование неконфиденциальной информации, которая лишь временно недоступна широкой общественности</w:t>
      </w:r>
      <w:r>
        <w:rPr>
          <w:rFonts w:ascii="Calibri" w:hAnsi="Calibri" w:cs="Calibri"/>
        </w:rPr>
        <w:t>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</w:t>
      </w:r>
      <w:r>
        <w:rPr>
          <w:rFonts w:ascii="Calibri" w:hAnsi="Calibri" w:cs="Calibri"/>
        </w:rPr>
        <w:t>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</w:t>
      </w:r>
      <w:r>
        <w:rPr>
          <w:rFonts w:ascii="Calibri" w:hAnsi="Calibri" w:cs="Calibri"/>
        </w:rPr>
        <w:t>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муниципальной службой, учитывая характер совершенного служащим коррупционного правонарушения, е</w:t>
      </w:r>
      <w:r>
        <w:rPr>
          <w:rFonts w:ascii="Calibri" w:hAnsi="Calibri" w:cs="Calibri"/>
        </w:rPr>
        <w:t>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r>
        <w:rPr>
          <w:rFonts w:ascii="Calibri" w:hAnsi="Calibri" w:cs="Calibri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</w:t>
      </w:r>
      <w:r>
        <w:rPr>
          <w:rFonts w:ascii="Calibri" w:hAnsi="Calibri" w:cs="Calibri"/>
        </w:rPr>
        <w:t>рушения или состава преступления, данная информация представляется руководителю 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</w:t>
      </w:r>
      <w:r>
        <w:rPr>
          <w:rFonts w:ascii="Calibri" w:hAnsi="Calibri" w:cs="Calibri"/>
        </w:rPr>
        <w:t>едерации, либо передается в правоохранительные органы по подведомственности.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Конфликт интересов, связанный с владением ценными бумагами, банковскими вкладами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и/или его родственники владеют ценными бумагами организац</w:t>
      </w:r>
      <w:r>
        <w:rPr>
          <w:rFonts w:ascii="Calibri" w:hAnsi="Calibri" w:cs="Calibri"/>
        </w:rPr>
        <w:t>ии, в отношении которой муниципальный служащий осуществляет отдельные функции муниципального управления.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муниципальный служащий владеет ценными бумагами организации, в отношении которой он осуществляет от</w:t>
      </w:r>
      <w:r>
        <w:rPr>
          <w:rFonts w:ascii="Calibri" w:hAnsi="Calibri" w:cs="Calibri"/>
        </w:rPr>
        <w:t>дельные функции муниципального управления, он обязан уведомить представителя нанимателя (работодателя) о наличии личной заинтересованности в письменной форме, а также передать ценные бумаги в доверительное управление.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отметить, что существует пр</w:t>
      </w:r>
      <w:r>
        <w:rPr>
          <w:rFonts w:ascii="Calibri" w:hAnsi="Calibri" w:cs="Calibri"/>
        </w:rPr>
        <w:t xml:space="preserve">облема выбора управляющей организации или доверительного управляющего, которым муниципальный служащий может доверить управление </w:t>
      </w:r>
      <w:r>
        <w:rPr>
          <w:rFonts w:ascii="Calibri" w:hAnsi="Calibri" w:cs="Calibri"/>
        </w:rPr>
        <w:lastRenderedPageBreak/>
        <w:t>принадлежащими ему ценными бумагами. Кроме того, передача ценных бумаг в доверительное управление не обязательно повлечет исключ</w:t>
      </w:r>
      <w:r>
        <w:rPr>
          <w:rFonts w:ascii="Calibri" w:hAnsi="Calibri" w:cs="Calibri"/>
        </w:rPr>
        <w:t>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родственники муниципального служащего </w:t>
      </w:r>
      <w:r>
        <w:rPr>
          <w:rFonts w:ascii="Calibri" w:hAnsi="Calibri" w:cs="Calibri"/>
        </w:rPr>
        <w:t>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(работодателя) о наличии личной заинтересованности в письменной форме. П</w:t>
      </w:r>
      <w:r>
        <w:rPr>
          <w:rFonts w:ascii="Calibri" w:hAnsi="Calibri" w:cs="Calibri"/>
        </w:rPr>
        <w:t>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 принятия муниципальным служащим мер по урегули</w:t>
      </w:r>
      <w:r>
        <w:rPr>
          <w:rFonts w:ascii="Calibri" w:hAnsi="Calibri" w:cs="Calibri"/>
        </w:rPr>
        <w:t>рованию конфликта интересов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</w:t>
      </w:r>
      <w:r>
        <w:rPr>
          <w:rFonts w:ascii="Calibri" w:hAnsi="Calibri" w:cs="Calibri"/>
        </w:rPr>
        <w:t>о родственники.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Комментарий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</w:t>
      </w:r>
      <w:r>
        <w:rPr>
          <w:rFonts w:ascii="Calibri" w:hAnsi="Calibri" w:cs="Calibri"/>
        </w:rPr>
        <w:t>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Для родственников муниципального служащего ограничений на владение ценными бу</w:t>
      </w:r>
      <w:r>
        <w:rPr>
          <w:rFonts w:ascii="Calibri" w:hAnsi="Calibri" w:cs="Calibri"/>
        </w:rPr>
        <w:t>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</w:t>
      </w:r>
      <w:r>
        <w:rPr>
          <w:rFonts w:ascii="Calibri" w:hAnsi="Calibri" w:cs="Calibri"/>
        </w:rPr>
        <w:t>кже влечет конфликт интересов.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данной ситуации необходимо отметить, что отсутствует коллизия норм статей 11 и 12.3 Федерального закона N 273-ФЗ. Статья 12.3 устанавливает обязанность передачи ценных бумаг, акций (долей участия, паев в уста</w:t>
      </w:r>
      <w:r>
        <w:rPr>
          <w:rFonts w:ascii="Calibri" w:hAnsi="Calibri" w:cs="Calibri"/>
        </w:rPr>
        <w:t>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в статье 11 Федерального закона</w:t>
      </w:r>
      <w:r>
        <w:rPr>
          <w:rFonts w:ascii="Calibri" w:hAnsi="Calibri" w:cs="Calibri"/>
        </w:rPr>
        <w:t xml:space="preserve"> N 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Таким обр</w:t>
      </w:r>
      <w:r>
        <w:rPr>
          <w:rFonts w:ascii="Calibri" w:hAnsi="Calibri" w:cs="Calibri"/>
        </w:rPr>
        <w:t>азом, исходя из анализа взаимосвязанных положений частей 2, 4 и 6 статьи 11 вышеуказанного закона, предусмотренная обязанность муниципального служащего передать принадлежащие ему ценные бумаги, акции (доли участия, паи в уставных (складочных) капиталах орг</w:t>
      </w:r>
      <w:r>
        <w:rPr>
          <w:rFonts w:ascii="Calibri" w:hAnsi="Calibri" w:cs="Calibri"/>
        </w:rPr>
        <w:t>анизаций) в доверительное управление является 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Конфликт интересов, связанный с имущественными о</w:t>
      </w:r>
      <w:r>
        <w:rPr>
          <w:rFonts w:ascii="Calibri" w:hAnsi="Calibri" w:cs="Calibri"/>
        </w:rPr>
        <w:t>бязательствами и судебными разбирательствами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6.1.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</w:t>
      </w:r>
      <w:r>
        <w:rPr>
          <w:rFonts w:ascii="Calibri" w:hAnsi="Calibri" w:cs="Calibri"/>
        </w:rPr>
        <w:t>имущественные обязательства.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</w:t>
      </w:r>
      <w:r>
        <w:rPr>
          <w:rFonts w:ascii="Calibri" w:hAnsi="Calibri" w:cs="Calibri"/>
        </w:rPr>
        <w:t>ности сделать это, муниципальному служащему следует уведомить представителя нанимателя (работодателя) о наличии личной заинтересованности в письменной форме.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рекомендуется, по крайней мере, до урегулирования имуществ</w:t>
      </w:r>
      <w:r>
        <w:rPr>
          <w:rFonts w:ascii="Calibri" w:hAnsi="Calibri" w:cs="Calibri"/>
        </w:rPr>
        <w:t>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</w:t>
      </w:r>
      <w:r>
        <w:rPr>
          <w:rFonts w:ascii="Calibri" w:hAnsi="Calibri" w:cs="Calibri"/>
        </w:rPr>
        <w:t>ципального служащего, имеют имущественные обязательства.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6.2.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</w:t>
      </w:r>
      <w:r>
        <w:rPr>
          <w:rFonts w:ascii="Calibri" w:hAnsi="Calibri" w:cs="Calibri"/>
        </w:rPr>
        <w:t>дственники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служащему следует уведомить представителя нанимателя (работодателя) о наличии личной заинтересованности в письменной форме.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рек</w:t>
      </w:r>
      <w:r>
        <w:rPr>
          <w:rFonts w:ascii="Calibri" w:hAnsi="Calibri" w:cs="Calibri"/>
        </w:rPr>
        <w:t>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</w:t>
      </w:r>
      <w:r>
        <w:rPr>
          <w:rFonts w:ascii="Calibri" w:hAnsi="Calibri" w:cs="Calibri"/>
        </w:rPr>
        <w:t>ая заинтересованность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6.3.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участвует в осуществлении отдельных функций муниципального  управления в отношении организации, которая имеет имущественные обязательства перед муниципальным служ</w:t>
      </w:r>
      <w:r>
        <w:rPr>
          <w:rFonts w:ascii="Calibri" w:hAnsi="Calibri" w:cs="Calibri"/>
        </w:rPr>
        <w:t>ащим, его родственниками, или иными лицами, с которыми связана личная заинтересованность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 служащему следует уведомить представителя нанимателя (работодателя) в письменной форме о</w:t>
      </w:r>
      <w:r>
        <w:rPr>
          <w:rFonts w:ascii="Calibri" w:hAnsi="Calibri" w:cs="Calibri"/>
        </w:rPr>
        <w:t xml:space="preserve"> наличии личной заинтересованности.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</w:t>
      </w:r>
      <w:r>
        <w:rPr>
          <w:rFonts w:ascii="Calibri" w:hAnsi="Calibri" w:cs="Calibri"/>
        </w:rPr>
        <w:t>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6.4.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служащий, его родственники и</w:t>
      </w:r>
      <w:r>
        <w:rPr>
          <w:rFonts w:ascii="Calibri" w:hAnsi="Calibri" w:cs="Calibri"/>
        </w:rPr>
        <w:t>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</w:t>
      </w:r>
      <w:r>
        <w:rPr>
          <w:rFonts w:ascii="Calibri" w:hAnsi="Calibri" w:cs="Calibri"/>
        </w:rPr>
        <w:t>и муниципального управления.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 служащему следует уведомить представителя нанимателя (работодателя) в письменной форме о наличии личной заинтересованности.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Представителю нанимателя (работодателю) рекомендуе</w:t>
      </w:r>
      <w:r>
        <w:rPr>
          <w:rFonts w:ascii="Calibri" w:hAnsi="Calibri" w:cs="Calibri"/>
        </w:rPr>
        <w:t>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</w:t>
      </w:r>
      <w:r>
        <w:rPr>
          <w:rFonts w:ascii="Calibri" w:hAnsi="Calibri" w:cs="Calibri"/>
        </w:rPr>
        <w:t>ыми связана личная заинтересованность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7.1.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участвует в</w:t>
      </w:r>
      <w:r>
        <w:rPr>
          <w:rFonts w:ascii="Calibri" w:hAnsi="Calibri" w:cs="Calibri"/>
        </w:rPr>
        <w:t xml:space="preserve">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служащему в случае п</w:t>
      </w:r>
      <w:r>
        <w:rPr>
          <w:rFonts w:ascii="Calibri" w:hAnsi="Calibri" w:cs="Calibri"/>
        </w:rPr>
        <w:t>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в письменн</w:t>
      </w:r>
      <w:r>
        <w:rPr>
          <w:rFonts w:ascii="Calibri" w:hAnsi="Calibri" w:cs="Calibri"/>
        </w:rPr>
        <w:t>ой форме о факте предыдущей работы в данной организации и о возможности возникновения конфликтной ситуации.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Представителю нанимателя (работодателю) рекомендуется оценить, могут ли взаимоотношения муниципального служащего с бывшим работодателем повлиять на </w:t>
      </w:r>
      <w:r>
        <w:rPr>
          <w:rFonts w:ascii="Calibri" w:hAnsi="Calibri" w:cs="Calibri"/>
        </w:rPr>
        <w:t>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</w:t>
      </w:r>
      <w:r>
        <w:rPr>
          <w:rFonts w:ascii="Calibri" w:hAnsi="Calibri" w:cs="Calibri"/>
        </w:rPr>
        <w:t>нения должностных (служебных) обязанностей в отношении бывшего работодателя.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Комментарий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</w:t>
      </w:r>
      <w:r>
        <w:rPr>
          <w:rFonts w:ascii="Calibri" w:hAnsi="Calibri" w:cs="Calibri"/>
        </w:rPr>
        <w:t>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дружеское, и враждебное отношение к проверяемой организации могут во</w:t>
      </w:r>
      <w:r>
        <w:rPr>
          <w:rFonts w:ascii="Calibri" w:hAnsi="Calibri" w:cs="Calibri"/>
        </w:rPr>
        <w:t>спрепятствовать объективному исполнению муниципальным служащим его должностных обязанностей.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</w:t>
      </w:r>
      <w:r>
        <w:rPr>
          <w:rFonts w:ascii="Calibri" w:hAnsi="Calibri" w:cs="Calibri"/>
        </w:rPr>
        <w:t>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7.2.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</w:t>
      </w:r>
      <w:r>
        <w:rPr>
          <w:rFonts w:ascii="Calibri" w:hAnsi="Calibri" w:cs="Calibri"/>
        </w:rPr>
        <w:t>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Муниципальному  служащему рекоменд</w:t>
      </w:r>
      <w:r>
        <w:rPr>
          <w:rFonts w:ascii="Calibri" w:hAnsi="Calibri" w:cs="Calibri"/>
        </w:rPr>
        <w:t>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</w:t>
      </w:r>
      <w:r>
        <w:rPr>
          <w:rFonts w:ascii="Calibri" w:hAnsi="Calibri" w:cs="Calibri"/>
        </w:rPr>
        <w:t>у служащему рекомендуется отказаться от их обсуждения до момента увольнения с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(работодателя</w:t>
      </w:r>
      <w:r>
        <w:rPr>
          <w:rFonts w:ascii="Calibri" w:hAnsi="Calibri" w:cs="Calibri"/>
        </w:rPr>
        <w:t>) в письменной форме о наличии личной заинтересованности.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</w:t>
      </w:r>
      <w:r>
        <w:rPr>
          <w:rFonts w:ascii="Calibri" w:hAnsi="Calibri" w:cs="Calibri"/>
        </w:rPr>
        <w:t>трудоустройстве после увольнения с муниципальной службы.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</w:t>
      </w:r>
      <w:r>
        <w:rPr>
          <w:rFonts w:ascii="Calibri" w:hAnsi="Calibri" w:cs="Calibri"/>
        </w:rPr>
        <w:t xml:space="preserve"> необходимой степени урегулированы в рамках действующего законодательства, например: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</w:t>
      </w:r>
      <w:r>
        <w:rPr>
          <w:rFonts w:ascii="Calibri" w:hAnsi="Calibri" w:cs="Calibri"/>
        </w:rPr>
        <w:t>щал должность;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– 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муниципальный  служащий пр</w:t>
      </w:r>
      <w:r>
        <w:rPr>
          <w:rFonts w:ascii="Calibri" w:hAnsi="Calibri" w:cs="Calibri"/>
        </w:rPr>
        <w:t>одвигает определенные проекты с тем, чтобы после увольнения с муниципальной службы заниматься их реализацией.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Ситуации, связанные с явным нарушением государственным служащим установленных запретов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8.1. Описание ситуации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 служащий в ходе прове</w:t>
      </w:r>
      <w:r>
        <w:rPr>
          <w:rFonts w:ascii="Calibri" w:hAnsi="Calibri" w:cs="Calibri"/>
        </w:rPr>
        <w:t>дения контрольно-надзорных мероприятий обнаруживает нарушения законодательства. Муниципальный 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</w:t>
      </w:r>
      <w:r>
        <w:rPr>
          <w:rFonts w:ascii="Calibri" w:hAnsi="Calibri" w:cs="Calibri"/>
        </w:rPr>
        <w:t>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Меры предотвращения и урегулирования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Муниципальному  служащему при выявлении в ходе контрольно-надзорных мероприятий нарушений </w:t>
      </w:r>
      <w:r>
        <w:rPr>
          <w:rFonts w:ascii="Calibri" w:hAnsi="Calibri" w:cs="Calibri"/>
        </w:rPr>
        <w:t>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000000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Комментарий</w:t>
      </w:r>
    </w:p>
    <w:p w:rsidR="00BB5348" w:rsidRDefault="00BB534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Советы”, предоставляемые муниципальным служащим проверяемым организациям, могут быть по-разно</w:t>
      </w:r>
      <w:r>
        <w:rPr>
          <w:rFonts w:ascii="Calibri" w:hAnsi="Calibri" w:cs="Calibri"/>
        </w:rPr>
        <w:t xml:space="preserve">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В любом случае, если муниципальный служащий не просто информирует проверяемую </w:t>
      </w:r>
      <w:r>
        <w:rPr>
          <w:rFonts w:ascii="Calibri" w:hAnsi="Calibri" w:cs="Calibri"/>
        </w:rPr>
        <w:t>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</w:t>
      </w:r>
      <w:r>
        <w:rPr>
          <w:rFonts w:ascii="Calibri" w:hAnsi="Calibri" w:cs="Calibri"/>
        </w:rPr>
        <w:t>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</w:t>
      </w:r>
      <w:r>
        <w:rPr>
          <w:rFonts w:ascii="Calibri" w:hAnsi="Calibri" w:cs="Calibri"/>
        </w:rPr>
        <w:t>лужащего или иными связанными с ним лицами и, следовательно, приводят к возникновению личной заинтересованности.</w:t>
      </w:r>
    </w:p>
    <w:sectPr w:rsidR="00BB53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E"/>
    <w:rsid w:val="004E09DE"/>
    <w:rsid w:val="00B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25FACA-3AC6-4AB9-8556-3E52384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2020-06-10T06:56:00Z</dcterms:created>
  <dcterms:modified xsi:type="dcterms:W3CDTF">2020-06-10T06:56:00Z</dcterms:modified>
</cp:coreProperties>
</file>